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A1" w:rsidRPr="007F1B3C" w:rsidRDefault="009017A1" w:rsidP="007F1B3C">
      <w:pPr>
        <w:jc w:val="center"/>
        <w:rPr>
          <w:lang w:val="en-US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2410"/>
        <w:gridCol w:w="2797"/>
        <w:gridCol w:w="2303"/>
        <w:gridCol w:w="2980"/>
      </w:tblGrid>
      <w:tr w:rsidR="007F1B3C" w:rsidRPr="007F1B3C" w:rsidTr="007F1B3C">
        <w:tc>
          <w:tcPr>
            <w:tcW w:w="7510" w:type="dxa"/>
            <w:gridSpan w:val="3"/>
            <w:shd w:val="clear" w:color="auto" w:fill="BFBFBF" w:themeFill="background1" w:themeFillShade="BF"/>
          </w:tcPr>
          <w:p w:rsidR="007F1B3C" w:rsidRPr="007F1B3C" w:rsidRDefault="007F1B3C" w:rsidP="007F1B3C">
            <w:pPr>
              <w:jc w:val="center"/>
              <w:rPr>
                <w:lang w:val="en-US"/>
              </w:rPr>
            </w:pPr>
            <w:r>
              <w:rPr>
                <w:sz w:val="72"/>
                <w:lang w:val="en-US"/>
              </w:rPr>
              <w:t xml:space="preserve">            </w:t>
            </w:r>
            <w:bookmarkStart w:id="0" w:name="_GoBack"/>
            <w:bookmarkEnd w:id="0"/>
            <w:r w:rsidRPr="007F1B3C">
              <w:rPr>
                <w:sz w:val="72"/>
                <w:lang w:val="en-US"/>
              </w:rPr>
              <w:t>TAX BOARD</w:t>
            </w:r>
          </w:p>
        </w:tc>
        <w:tc>
          <w:tcPr>
            <w:tcW w:w="2980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jc w:val="center"/>
              <w:rPr>
                <w:lang w:val="en-US"/>
              </w:rPr>
            </w:pPr>
            <w:r w:rsidRPr="007F1B3C">
              <w:rPr>
                <w:lang w:val="en-US"/>
              </w:rPr>
              <w:object w:dxaOrig="108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in" o:ole="">
                  <v:imagedata r:id="rId5" o:title=""/>
                </v:shape>
                <o:OLEObject Type="Embed" ProgID="PBrush" ShapeID="_x0000_i1025" DrawAspect="Content" ObjectID="_1540823374" r:id="rId6"/>
              </w:object>
            </w:r>
          </w:p>
          <w:p w:rsidR="007F1B3C" w:rsidRPr="007F1B3C" w:rsidRDefault="007F1B3C" w:rsidP="007F1B3C">
            <w:pPr>
              <w:jc w:val="center"/>
              <w:rPr>
                <w:b/>
                <w:lang w:val="en-US"/>
              </w:rPr>
            </w:pPr>
            <w:r w:rsidRPr="007F1B3C">
              <w:rPr>
                <w:b/>
                <w:lang w:val="en-US"/>
              </w:rPr>
              <w:t xml:space="preserve">REVENUE ADMINISTRATION </w:t>
            </w:r>
          </w:p>
        </w:tc>
      </w:tr>
      <w:tr w:rsidR="007F1B3C" w:rsidRPr="007F1B3C" w:rsidTr="007F1B3C">
        <w:tc>
          <w:tcPr>
            <w:tcW w:w="10490" w:type="dxa"/>
            <w:gridSpan w:val="4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TAXPAYER’S </w:t>
            </w:r>
          </w:p>
        </w:tc>
      </w:tr>
      <w:tr w:rsidR="007F1B3C" w:rsidRPr="007F1B3C" w:rsidTr="007F1B3C">
        <w:tc>
          <w:tcPr>
            <w:tcW w:w="2410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NAME SURNAME </w:t>
            </w:r>
          </w:p>
        </w:tc>
        <w:tc>
          <w:tcPr>
            <w:tcW w:w="2797" w:type="dxa"/>
          </w:tcPr>
          <w:p w:rsidR="007F1B3C" w:rsidRDefault="007F1B3C" w:rsidP="007F1B3C">
            <w:pPr>
              <w:rPr>
                <w:lang w:val="en-US"/>
              </w:rPr>
            </w:pPr>
          </w:p>
          <w:p w:rsidR="007F1B3C" w:rsidRPr="007F1B3C" w:rsidRDefault="007F1B3C" w:rsidP="007F1B3C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TAX OFFICE </w:t>
            </w:r>
          </w:p>
        </w:tc>
        <w:tc>
          <w:tcPr>
            <w:tcW w:w="2980" w:type="dxa"/>
          </w:tcPr>
          <w:p w:rsidR="007F1B3C" w:rsidRPr="007F1B3C" w:rsidRDefault="007F1B3C" w:rsidP="007F1B3C">
            <w:pPr>
              <w:rPr>
                <w:lang w:val="en-US"/>
              </w:rPr>
            </w:pPr>
          </w:p>
        </w:tc>
      </w:tr>
      <w:tr w:rsidR="007F1B3C" w:rsidRPr="007F1B3C" w:rsidTr="007F1B3C">
        <w:tc>
          <w:tcPr>
            <w:tcW w:w="2410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TRADE TITLE </w:t>
            </w:r>
          </w:p>
        </w:tc>
        <w:tc>
          <w:tcPr>
            <w:tcW w:w="2797" w:type="dxa"/>
          </w:tcPr>
          <w:p w:rsidR="007F1B3C" w:rsidRDefault="007F1B3C" w:rsidP="007F1B3C">
            <w:pPr>
              <w:rPr>
                <w:lang w:val="en-US"/>
              </w:rPr>
            </w:pPr>
          </w:p>
          <w:p w:rsidR="007F1B3C" w:rsidRPr="007F1B3C" w:rsidRDefault="007F1B3C" w:rsidP="007F1B3C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>TAX ID</w:t>
            </w:r>
          </w:p>
        </w:tc>
        <w:tc>
          <w:tcPr>
            <w:tcW w:w="2980" w:type="dxa"/>
          </w:tcPr>
          <w:p w:rsidR="007F1B3C" w:rsidRDefault="007F1B3C" w:rsidP="007F1B3C">
            <w:pPr>
              <w:jc w:val="center"/>
            </w:pPr>
            <w:r>
              <w:object w:dxaOrig="2910" w:dyaOrig="1140">
                <v:shape id="_x0000_i1027" type="#_x0000_t75" style="width:1in;height:19.8pt" o:ole="">
                  <v:imagedata r:id="rId7" o:title=""/>
                </v:shape>
                <o:OLEObject Type="Embed" ProgID="PBrush" ShapeID="_x0000_i1027" DrawAspect="Content" ObjectID="_1540823375" r:id="rId8"/>
              </w:object>
            </w:r>
          </w:p>
          <w:p w:rsidR="007F1B3C" w:rsidRPr="007F1B3C" w:rsidRDefault="007F1B3C" w:rsidP="007F1B3C">
            <w:pPr>
              <w:jc w:val="center"/>
              <w:rPr>
                <w:lang w:val="en-US"/>
              </w:rPr>
            </w:pPr>
          </w:p>
        </w:tc>
      </w:tr>
      <w:tr w:rsidR="007F1B3C" w:rsidRPr="007F1B3C" w:rsidTr="007F1B3C">
        <w:tc>
          <w:tcPr>
            <w:tcW w:w="2410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WORK OFFICE ADDRESS </w:t>
            </w:r>
          </w:p>
        </w:tc>
        <w:tc>
          <w:tcPr>
            <w:tcW w:w="2797" w:type="dxa"/>
          </w:tcPr>
          <w:p w:rsidR="007F1B3C" w:rsidRDefault="007F1B3C" w:rsidP="007F1B3C">
            <w:pPr>
              <w:rPr>
                <w:lang w:val="en-US"/>
              </w:rPr>
            </w:pPr>
          </w:p>
          <w:p w:rsidR="007F1B3C" w:rsidRPr="007F1B3C" w:rsidRDefault="007F1B3C" w:rsidP="007F1B3C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TR IDENTITY NUMBER  </w:t>
            </w:r>
          </w:p>
        </w:tc>
        <w:tc>
          <w:tcPr>
            <w:tcW w:w="2980" w:type="dxa"/>
          </w:tcPr>
          <w:p w:rsidR="007F1B3C" w:rsidRPr="007F1B3C" w:rsidRDefault="007F1B3C" w:rsidP="007F1B3C">
            <w:pPr>
              <w:rPr>
                <w:lang w:val="en-US"/>
              </w:rPr>
            </w:pPr>
          </w:p>
        </w:tc>
      </w:tr>
      <w:tr w:rsidR="007F1B3C" w:rsidRPr="007F1B3C" w:rsidTr="007F1B3C">
        <w:tc>
          <w:tcPr>
            <w:tcW w:w="2410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TAX TYPE </w:t>
            </w:r>
          </w:p>
        </w:tc>
        <w:tc>
          <w:tcPr>
            <w:tcW w:w="2797" w:type="dxa"/>
          </w:tcPr>
          <w:p w:rsidR="007F1B3C" w:rsidRPr="007F1B3C" w:rsidRDefault="007F1B3C" w:rsidP="007F1B3C">
            <w:pPr>
              <w:rPr>
                <w:lang w:val="en-US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START DATE OF OPERATION </w:t>
            </w:r>
          </w:p>
        </w:tc>
        <w:tc>
          <w:tcPr>
            <w:tcW w:w="2980" w:type="dxa"/>
          </w:tcPr>
          <w:p w:rsidR="007F1B3C" w:rsidRPr="007F1B3C" w:rsidRDefault="007F1B3C" w:rsidP="007F1B3C">
            <w:pPr>
              <w:rPr>
                <w:lang w:val="en-US"/>
              </w:rPr>
            </w:pPr>
          </w:p>
        </w:tc>
      </w:tr>
      <w:tr w:rsidR="007F1B3C" w:rsidRPr="007F1B3C" w:rsidTr="007F1B3C">
        <w:tc>
          <w:tcPr>
            <w:tcW w:w="2410" w:type="dxa"/>
            <w:shd w:val="clear" w:color="auto" w:fill="BFBFBF" w:themeFill="background1" w:themeFillShade="BF"/>
          </w:tcPr>
          <w:p w:rsid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MAIN ACTIVITY  </w:t>
            </w:r>
          </w:p>
        </w:tc>
        <w:tc>
          <w:tcPr>
            <w:tcW w:w="8080" w:type="dxa"/>
            <w:gridSpan w:val="3"/>
          </w:tcPr>
          <w:p w:rsidR="007F1B3C" w:rsidRPr="007F1B3C" w:rsidRDefault="007F1B3C" w:rsidP="007F1B3C">
            <w:pPr>
              <w:rPr>
                <w:lang w:val="en-US"/>
              </w:rPr>
            </w:pPr>
          </w:p>
        </w:tc>
      </w:tr>
      <w:tr w:rsidR="007F1B3C" w:rsidRPr="007F1B3C" w:rsidTr="007F1B3C">
        <w:tc>
          <w:tcPr>
            <w:tcW w:w="10490" w:type="dxa"/>
            <w:gridSpan w:val="4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</w:p>
        </w:tc>
      </w:tr>
      <w:tr w:rsidR="007F1B3C" w:rsidRPr="007F1B3C" w:rsidTr="007F1B3C">
        <w:tc>
          <w:tcPr>
            <w:tcW w:w="2410" w:type="dxa"/>
            <w:shd w:val="clear" w:color="auto" w:fill="BFBFBF" w:themeFill="background1" w:themeFillShade="BF"/>
          </w:tcPr>
          <w:p w:rsid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CALENDAR </w:t>
            </w:r>
          </w:p>
        </w:tc>
        <w:tc>
          <w:tcPr>
            <w:tcW w:w="2797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DECLARED TAX BASE 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ACCRUED TAX </w:t>
            </w:r>
          </w:p>
        </w:tc>
        <w:tc>
          <w:tcPr>
            <w:tcW w:w="2980" w:type="dxa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VERIFICATION CODE </w:t>
            </w:r>
          </w:p>
        </w:tc>
      </w:tr>
      <w:tr w:rsidR="007F1B3C" w:rsidRPr="007F1B3C" w:rsidTr="007F1B3C">
        <w:tc>
          <w:tcPr>
            <w:tcW w:w="2410" w:type="dxa"/>
          </w:tcPr>
          <w:p w:rsidR="007F1B3C" w:rsidRDefault="007F1B3C" w:rsidP="007F1B3C">
            <w:pPr>
              <w:jc w:val="center"/>
              <w:rPr>
                <w:lang w:val="en-US"/>
              </w:rPr>
            </w:pPr>
          </w:p>
        </w:tc>
        <w:tc>
          <w:tcPr>
            <w:tcW w:w="2797" w:type="dxa"/>
          </w:tcPr>
          <w:p w:rsidR="007F1B3C" w:rsidRPr="007F1B3C" w:rsidRDefault="007F1B3C" w:rsidP="007F1B3C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</w:tcPr>
          <w:p w:rsidR="007F1B3C" w:rsidRPr="007F1B3C" w:rsidRDefault="007F1B3C" w:rsidP="007F1B3C">
            <w:pPr>
              <w:jc w:val="center"/>
              <w:rPr>
                <w:lang w:val="en-US"/>
              </w:rPr>
            </w:pPr>
          </w:p>
        </w:tc>
        <w:tc>
          <w:tcPr>
            <w:tcW w:w="2980" w:type="dxa"/>
          </w:tcPr>
          <w:p w:rsidR="007F1B3C" w:rsidRDefault="007F1B3C" w:rsidP="007F1B3C">
            <w:pPr>
              <w:jc w:val="center"/>
            </w:pPr>
          </w:p>
          <w:p w:rsidR="007F1B3C" w:rsidRDefault="007F1B3C" w:rsidP="007F1B3C">
            <w:pPr>
              <w:jc w:val="center"/>
            </w:pPr>
            <w:r>
              <w:object w:dxaOrig="2910" w:dyaOrig="1140">
                <v:shape id="_x0000_i1026" type="#_x0000_t75" style="width:117.9pt;height:32.4pt" o:ole="">
                  <v:imagedata r:id="rId7" o:title=""/>
                </v:shape>
                <o:OLEObject Type="Embed" ProgID="PBrush" ShapeID="_x0000_i1026" DrawAspect="Content" ObjectID="_1540823376" r:id="rId9"/>
              </w:object>
            </w:r>
          </w:p>
          <w:p w:rsidR="007F1B3C" w:rsidRPr="007F1B3C" w:rsidRDefault="007F1B3C" w:rsidP="007F1B3C">
            <w:pPr>
              <w:rPr>
                <w:lang w:val="en-US"/>
              </w:rPr>
            </w:pPr>
          </w:p>
        </w:tc>
      </w:tr>
      <w:tr w:rsidR="007F1B3C" w:rsidRPr="007F1B3C" w:rsidTr="007F1B3C">
        <w:tc>
          <w:tcPr>
            <w:tcW w:w="2410" w:type="dxa"/>
          </w:tcPr>
          <w:p w:rsidR="007F1B3C" w:rsidRDefault="007F1B3C" w:rsidP="007F1B3C">
            <w:pPr>
              <w:jc w:val="center"/>
              <w:rPr>
                <w:lang w:val="en-US"/>
              </w:rPr>
            </w:pPr>
          </w:p>
        </w:tc>
        <w:tc>
          <w:tcPr>
            <w:tcW w:w="2797" w:type="dxa"/>
          </w:tcPr>
          <w:p w:rsidR="007F1B3C" w:rsidRPr="007F1B3C" w:rsidRDefault="007F1B3C" w:rsidP="007F1B3C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</w:tcPr>
          <w:p w:rsidR="007F1B3C" w:rsidRPr="007F1B3C" w:rsidRDefault="007F1B3C" w:rsidP="007F1B3C">
            <w:pPr>
              <w:jc w:val="center"/>
              <w:rPr>
                <w:lang w:val="en-US"/>
              </w:rPr>
            </w:pPr>
          </w:p>
        </w:tc>
        <w:tc>
          <w:tcPr>
            <w:tcW w:w="2980" w:type="dxa"/>
          </w:tcPr>
          <w:p w:rsidR="007F1B3C" w:rsidRDefault="007F1B3C" w:rsidP="007F1B3C">
            <w:pPr>
              <w:jc w:val="center"/>
            </w:pPr>
          </w:p>
        </w:tc>
      </w:tr>
      <w:tr w:rsidR="007F1B3C" w:rsidRPr="007F1B3C" w:rsidTr="007F1B3C">
        <w:tc>
          <w:tcPr>
            <w:tcW w:w="2410" w:type="dxa"/>
          </w:tcPr>
          <w:p w:rsidR="007F1B3C" w:rsidRDefault="007F1B3C" w:rsidP="007F1B3C">
            <w:pPr>
              <w:jc w:val="center"/>
              <w:rPr>
                <w:lang w:val="en-US"/>
              </w:rPr>
            </w:pPr>
          </w:p>
        </w:tc>
        <w:tc>
          <w:tcPr>
            <w:tcW w:w="2797" w:type="dxa"/>
          </w:tcPr>
          <w:p w:rsidR="007F1B3C" w:rsidRPr="007F1B3C" w:rsidRDefault="007F1B3C" w:rsidP="007F1B3C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</w:tcPr>
          <w:p w:rsidR="007F1B3C" w:rsidRPr="007F1B3C" w:rsidRDefault="007F1B3C" w:rsidP="007F1B3C">
            <w:pPr>
              <w:jc w:val="center"/>
              <w:rPr>
                <w:lang w:val="en-US"/>
              </w:rPr>
            </w:pPr>
          </w:p>
        </w:tc>
        <w:tc>
          <w:tcPr>
            <w:tcW w:w="2980" w:type="dxa"/>
          </w:tcPr>
          <w:p w:rsidR="007F1B3C" w:rsidRDefault="007F1B3C" w:rsidP="007F1B3C">
            <w:pPr>
              <w:jc w:val="center"/>
            </w:pPr>
          </w:p>
        </w:tc>
      </w:tr>
      <w:tr w:rsidR="007F1B3C" w:rsidRPr="007F1B3C" w:rsidTr="007F1B3C">
        <w:tc>
          <w:tcPr>
            <w:tcW w:w="10490" w:type="dxa"/>
            <w:gridSpan w:val="4"/>
            <w:shd w:val="clear" w:color="auto" w:fill="BFBFBF" w:themeFill="background1" w:themeFillShade="BF"/>
          </w:tcPr>
          <w:p w:rsidR="007F1B3C" w:rsidRPr="007F1B3C" w:rsidRDefault="007F1B3C" w:rsidP="007F1B3C">
            <w:pPr>
              <w:rPr>
                <w:lang w:val="en-US"/>
              </w:rPr>
            </w:pPr>
          </w:p>
        </w:tc>
      </w:tr>
      <w:tr w:rsidR="007F1B3C" w:rsidRPr="007F1B3C" w:rsidTr="007F1B3C">
        <w:tc>
          <w:tcPr>
            <w:tcW w:w="10490" w:type="dxa"/>
            <w:gridSpan w:val="4"/>
            <w:shd w:val="clear" w:color="auto" w:fill="FFFFFF" w:themeFill="background1"/>
          </w:tcPr>
          <w:p w:rsidR="007F1B3C" w:rsidRPr="007F1B3C" w:rsidRDefault="007F1B3C" w:rsidP="007F1B3C">
            <w:pPr>
              <w:rPr>
                <w:lang w:val="en-US"/>
              </w:rPr>
            </w:pPr>
            <w:r>
              <w:rPr>
                <w:lang w:val="en-US"/>
              </w:rPr>
              <w:t xml:space="preserve">you  can query trueness and currency from https://intvd.gib.gov.tr address </w:t>
            </w:r>
          </w:p>
        </w:tc>
      </w:tr>
    </w:tbl>
    <w:p w:rsidR="007F1B3C" w:rsidRPr="007F1B3C" w:rsidRDefault="007F1B3C" w:rsidP="007F1B3C">
      <w:pPr>
        <w:jc w:val="center"/>
        <w:rPr>
          <w:lang w:val="en-US"/>
        </w:rPr>
      </w:pPr>
    </w:p>
    <w:sectPr w:rsidR="007F1B3C" w:rsidRPr="007F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64"/>
    <w:rsid w:val="0043044C"/>
    <w:rsid w:val="004F6A64"/>
    <w:rsid w:val="007F1B3C"/>
    <w:rsid w:val="0090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F1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F1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2016-11-16T14:32:00Z</dcterms:created>
  <dcterms:modified xsi:type="dcterms:W3CDTF">2016-11-16T14:43:00Z</dcterms:modified>
</cp:coreProperties>
</file>